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CDB15">
      <w:pPr>
        <w:jc w:val="center"/>
        <w:outlineLvl w:val="0"/>
        <w:rPr>
          <w:rFonts w:hint="eastAsia"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超星慕课考试操作指南</w:t>
      </w:r>
    </w:p>
    <w:p w14:paraId="6C2D8D44">
      <w:pPr>
        <w:outlineLvl w:val="0"/>
        <w:rPr>
          <w:rFonts w:hint="eastAsia"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一、手机端考试方式</w:t>
      </w:r>
    </w:p>
    <w:p w14:paraId="2A916556">
      <w:pPr>
        <w:outlineLvl w:val="0"/>
        <w:rPr>
          <w:rFonts w:hint="eastAsia" w:ascii="微软雅黑" w:hAnsi="微软雅黑" w:eastAsia="微软雅黑" w:cs="宋体"/>
          <w:b/>
          <w:sz w:val="28"/>
          <w:szCs w:val="28"/>
        </w:rPr>
      </w:pPr>
      <w:r>
        <w:rPr>
          <w:rFonts w:hint="eastAsia" w:ascii="微软雅黑" w:hAnsi="微软雅黑" w:eastAsia="微软雅黑" w:cs="宋体"/>
          <w:b/>
          <w:sz w:val="28"/>
          <w:szCs w:val="28"/>
        </w:rPr>
        <w:t>（一）下载学习通app</w:t>
      </w:r>
    </w:p>
    <w:p w14:paraId="26E962FE">
      <w:pPr>
        <w:jc w:val="left"/>
        <w:outlineLvl w:val="1"/>
        <w:rPr>
          <w:rFonts w:hint="eastAsia" w:ascii="微软雅黑" w:hAnsi="微软雅黑" w:eastAsia="微软雅黑" w:cs="宋体"/>
          <w:b/>
          <w:sz w:val="24"/>
          <w:szCs w:val="24"/>
        </w:rPr>
      </w:pPr>
      <w:bookmarkStart w:id="0" w:name="_Toc14815"/>
      <w:r>
        <w:rPr>
          <w:rFonts w:hint="eastAsia" w:ascii="微软雅黑" w:hAnsi="微软雅黑" w:eastAsia="微软雅黑" w:cs="宋体"/>
          <w:b/>
          <w:sz w:val="24"/>
          <w:szCs w:val="24"/>
        </w:rPr>
        <w:t>方法一：</w:t>
      </w:r>
      <w:bookmarkEnd w:id="0"/>
    </w:p>
    <w:p w14:paraId="62878070">
      <w:pPr>
        <w:jc w:val="left"/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1、扫描二维码</w:t>
      </w:r>
    </w:p>
    <w:p w14:paraId="0357448C">
      <w:pPr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宋体"/>
          <w:sz w:val="24"/>
          <w:szCs w:val="24"/>
        </w:rPr>
        <w:t xml:space="preserve">  </w:t>
      </w:r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1570990" cy="1584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32584" r="17267" b="37154"/>
                    <a:stretch>
                      <a:fillRect/>
                    </a:stretch>
                  </pic:blipFill>
                  <pic:spPr>
                    <a:xfrm>
                      <a:off x="0" y="0"/>
                      <a:ext cx="1576998" cy="15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sz w:val="24"/>
          <w:szCs w:val="24"/>
        </w:rPr>
        <w:t xml:space="preserve">      </w:t>
      </w:r>
      <w:r>
        <w:rPr>
          <w:rFonts w:hint="eastAsia" w:ascii="微软雅黑" w:hAnsi="微软雅黑" w:eastAsia="微软雅黑"/>
        </w:rPr>
        <w:t xml:space="preserve">                                                         </w:t>
      </w:r>
    </w:p>
    <w:p w14:paraId="45ED6C00">
      <w:pPr>
        <w:jc w:val="left"/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2、选择“在浏览器中打开”进行下载（图1-1）</w:t>
      </w:r>
    </w:p>
    <w:p w14:paraId="40551E3B">
      <w:pPr>
        <w:widowControl/>
        <w:jc w:val="center"/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"D:\\360MoveData\\Users\\Administrator\\AppData\\Roaming\\Tencent\\Users\\531876852\\QQ\\WinTemp\\RichOle\\3T%7b7%7b%7d3Q6%60SPTSI(Q2T3FXC.png"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pict>
          <v:shape id="_x0000_i1025" o:spt="75" alt="3T{7{}3Q6`SPTSI(Q2T3FXC" type="#_x0000_t75" style="height:312pt;width:173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"D:\\360MoveData\\Users\\Administrator\\AppData\\Roaming\\Tencent\\Users\\531876852\\QQ\\WinTemp\\RichOle\\SNLYKY~_07S7(0%5dW5YB3U(J.png"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pict>
          <v:shape id="_x0000_i1026" o:spt="75" alt="SNLYKY~_07S7(0]W5YB3U(J" type="#_x0000_t75" style="height:312pt;width:179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</w:p>
    <w:p w14:paraId="1C759C4C">
      <w:pPr>
        <w:jc w:val="center"/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图1-1</w:t>
      </w:r>
    </w:p>
    <w:p w14:paraId="66F9C16F">
      <w:pPr>
        <w:jc w:val="left"/>
        <w:outlineLvl w:val="1"/>
        <w:rPr>
          <w:rFonts w:hint="eastAsia" w:ascii="微软雅黑" w:hAnsi="微软雅黑" w:eastAsia="微软雅黑"/>
          <w:sz w:val="20"/>
          <w:szCs w:val="21"/>
        </w:rPr>
      </w:pPr>
      <w:bookmarkStart w:id="1" w:name="_Toc12541"/>
      <w:r>
        <w:rPr>
          <w:rFonts w:hint="eastAsia" w:ascii="微软雅黑" w:hAnsi="微软雅黑" w:eastAsia="微软雅黑" w:cs="宋体"/>
          <w:b/>
          <w:sz w:val="24"/>
          <w:szCs w:val="24"/>
        </w:rPr>
        <w:t>方法二：</w:t>
      </w:r>
      <w:bookmarkEnd w:id="1"/>
      <w:r>
        <w:rPr>
          <w:rFonts w:hint="eastAsia" w:ascii="微软雅黑" w:hAnsi="微软雅黑" w:eastAsia="微软雅黑" w:cs="宋体"/>
          <w:sz w:val="24"/>
          <w:szCs w:val="24"/>
        </w:rPr>
        <w:t>在应用市场中搜索</w:t>
      </w: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“学习通”</w:t>
      </w:r>
      <w:r>
        <w:rPr>
          <w:rFonts w:hint="eastAsia" w:ascii="微软雅黑" w:hAnsi="微软雅黑" w:eastAsia="微软雅黑" w:cs="宋体"/>
          <w:sz w:val="24"/>
          <w:szCs w:val="24"/>
        </w:rPr>
        <w:t>进行下载</w:t>
      </w:r>
      <w:r>
        <w:rPr>
          <w:rFonts w:hint="eastAsia" w:ascii="微软雅黑" w:hAnsi="微软雅黑" w:eastAsia="微软雅黑" w:cs="宋体"/>
          <w:sz w:val="22"/>
        </w:rPr>
        <w:t>（图1-2）</w:t>
      </w:r>
    </w:p>
    <w:p w14:paraId="167EB783">
      <w:pPr>
        <w:widowControl/>
        <w:jc w:val="center"/>
        <w:rPr>
          <w:rFonts w:hint="eastAsia"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125980" cy="31470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DD8E">
      <w:pPr>
        <w:jc w:val="center"/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图1-2</w:t>
      </w:r>
    </w:p>
    <w:p w14:paraId="040A5693">
      <w:pPr>
        <w:outlineLvl w:val="0"/>
        <w:rPr>
          <w:rFonts w:hint="eastAsia" w:ascii="微软雅黑" w:hAnsi="微软雅黑" w:eastAsia="微软雅黑" w:cs="宋体"/>
          <w:b/>
          <w:sz w:val="28"/>
          <w:szCs w:val="28"/>
        </w:rPr>
      </w:pPr>
      <w:bookmarkStart w:id="2" w:name="_Toc23169"/>
      <w:r>
        <w:rPr>
          <w:rFonts w:hint="eastAsia" w:ascii="微软雅黑" w:hAnsi="微软雅黑" w:eastAsia="微软雅黑" w:cs="宋体"/>
          <w:b/>
          <w:sz w:val="28"/>
          <w:szCs w:val="28"/>
        </w:rPr>
        <w:t>（二）登录</w:t>
      </w:r>
      <w:bookmarkEnd w:id="2"/>
      <w:r>
        <w:rPr>
          <w:rFonts w:hint="eastAsia" w:ascii="微软雅黑" w:hAnsi="微软雅黑" w:eastAsia="微软雅黑" w:cs="宋体"/>
          <w:b/>
          <w:sz w:val="28"/>
          <w:szCs w:val="28"/>
        </w:rPr>
        <w:t>学习通</w:t>
      </w:r>
    </w:p>
    <w:p w14:paraId="1BA7EB8B">
      <w:pPr>
        <w:spacing w:line="400" w:lineRule="exact"/>
        <w:ind w:firstLine="480" w:firstLineChars="20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点击左上角头像登录（图2-1），跳转登录界面，点击“新用户注册”（图2-2），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输入手机号及验证码即登录成功</w:t>
      </w:r>
      <w:r>
        <w:rPr>
          <w:rFonts w:hint="eastAsia" w:ascii="微软雅黑" w:hAnsi="微软雅黑" w:eastAsia="微软雅黑" w:cs="宋体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宋体"/>
          <w:sz w:val="24"/>
          <w:szCs w:val="24"/>
        </w:rPr>
        <w:t>按照指引绑定自己的学号、单位（输入434，下拉框中选择合肥工业大学）即可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。</w:t>
      </w:r>
    </w:p>
    <w:p w14:paraId="1403F86F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宋体"/>
          <w:b/>
          <w:color w:val="2E74B5"/>
          <w:sz w:val="24"/>
          <w:szCs w:val="24"/>
        </w:rPr>
        <w:t xml:space="preserve">   </w:t>
      </w:r>
      <w:r>
        <w:rPr>
          <w:rFonts w:ascii="微软雅黑" w:hAnsi="微软雅黑" w:eastAsia="微软雅黑"/>
        </w:rPr>
        <w:drawing>
          <wp:inline distT="0" distB="0" distL="0" distR="0">
            <wp:extent cx="1954530" cy="3143250"/>
            <wp:effectExtent l="19050" t="19050" r="2667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  </w:t>
      </w:r>
      <w:r>
        <w:rPr>
          <w:rFonts w:ascii="微软雅黑" w:hAnsi="微软雅黑" w:eastAsia="微软雅黑"/>
        </w:rPr>
        <w:drawing>
          <wp:inline distT="0" distB="0" distL="0" distR="0">
            <wp:extent cx="1931670" cy="3158490"/>
            <wp:effectExtent l="19050" t="19050" r="1143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158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5E71FE">
      <w:pPr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color w:val="2E74B5"/>
          <w:sz w:val="24"/>
          <w:szCs w:val="24"/>
        </w:rPr>
        <w:t xml:space="preserve">          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 xml:space="preserve">   图2-1                                图2-2</w:t>
      </w:r>
    </w:p>
    <w:p w14:paraId="7D481BE6">
      <w:pPr>
        <w:outlineLvl w:val="0"/>
        <w:rPr>
          <w:rFonts w:hint="eastAsia" w:ascii="微软雅黑" w:hAnsi="微软雅黑" w:eastAsia="微软雅黑" w:cs="宋体"/>
          <w:b/>
          <w:sz w:val="28"/>
          <w:szCs w:val="28"/>
        </w:rPr>
      </w:pPr>
      <w:r>
        <w:rPr>
          <w:rFonts w:hint="eastAsia" w:ascii="微软雅黑" w:hAnsi="微软雅黑" w:eastAsia="微软雅黑" w:cs="宋体"/>
          <w:b/>
          <w:sz w:val="28"/>
          <w:szCs w:val="28"/>
        </w:rPr>
        <w:t>（三）开始考试</w:t>
      </w:r>
    </w:p>
    <w:p w14:paraId="526345DB">
      <w:pPr>
        <w:spacing w:line="400" w:lineRule="exact"/>
        <w:ind w:firstLine="420" w:firstLineChars="20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849630</wp:posOffset>
            </wp:positionV>
            <wp:extent cx="1817370" cy="3554730"/>
            <wp:effectExtent l="19050" t="19050" r="11430" b="266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849630</wp:posOffset>
            </wp:positionV>
            <wp:extent cx="1901190" cy="3554730"/>
            <wp:effectExtent l="19050" t="19050" r="22860" b="266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849630</wp:posOffset>
            </wp:positionV>
            <wp:extent cx="1916430" cy="3571875"/>
            <wp:effectExtent l="19050" t="19050" r="26670" b="285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57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完成登录后，在学习通右下方点击“我”——“课程”——找到对应的慕课课程，点击进入课程——“任务”——“考试“，进入考试界面进行线上考试即可。</w:t>
      </w:r>
    </w:p>
    <w:p w14:paraId="457BD3C6">
      <w:pPr>
        <w:spacing w:line="400" w:lineRule="exact"/>
        <w:ind w:firstLine="480" w:firstLineChars="200"/>
        <w:rPr>
          <w:rFonts w:hint="eastAsia" w:ascii="微软雅黑" w:hAnsi="微软雅黑" w:eastAsia="微软雅黑" w:cs="宋体"/>
          <w:color w:val="000000"/>
          <w:sz w:val="24"/>
          <w:szCs w:val="24"/>
        </w:rPr>
      </w:pPr>
    </w:p>
    <w:p w14:paraId="3A783E61">
      <w:pPr>
        <w:spacing w:line="400" w:lineRule="exact"/>
        <w:ind w:firstLine="480" w:firstLineChars="200"/>
        <w:rPr>
          <w:rFonts w:hint="eastAsia"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注：</w:t>
      </w:r>
    </w:p>
    <w:p w14:paraId="31FDD4D9">
      <w:pPr>
        <w:pStyle w:val="6"/>
        <w:numPr>
          <w:ilvl w:val="0"/>
          <w:numId w:val="1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</w:p>
    <w:p w14:paraId="71DB58DA">
      <w:pPr>
        <w:pStyle w:val="6"/>
        <w:numPr>
          <w:ilvl w:val="0"/>
          <w:numId w:val="1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考试结束后，务必确保“提交成功”方可退出考试界面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</w:p>
    <w:p w14:paraId="06ECA31A">
      <w:pPr>
        <w:pStyle w:val="6"/>
        <w:numPr>
          <w:ilvl w:val="0"/>
          <w:numId w:val="1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考试过程中如出现闪退、卡顿情况，可直接关闭软件后重新进入考试界面考试（系统会记录原来的作答记录），也可举手让监考老师支持，或电话给超星龚老师处理，联系电话：1</w:t>
      </w:r>
      <w:r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  <w:t>5005666774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</w:p>
    <w:p w14:paraId="3F39D252">
      <w:pPr>
        <w:pStyle w:val="6"/>
        <w:numPr>
          <w:ilvl w:val="0"/>
          <w:numId w:val="1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28465E45">
      <w:pPr>
        <w:pStyle w:val="6"/>
        <w:spacing w:line="400" w:lineRule="exact"/>
        <w:ind w:left="900" w:firstLine="0"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</w:p>
    <w:p w14:paraId="2E9B45AC"/>
    <w:p w14:paraId="15CCB1B3">
      <w:pPr>
        <w:widowControl/>
        <w:jc w:val="left"/>
        <w:rPr>
          <w:rFonts w:hint="eastAsia" w:ascii="微软雅黑" w:hAnsi="微软雅黑" w:eastAsia="微软雅黑" w:cs="宋体"/>
          <w:b/>
          <w:sz w:val="32"/>
          <w:szCs w:val="32"/>
        </w:rPr>
      </w:pPr>
      <w:r>
        <w:rPr>
          <w:rFonts w:ascii="微软雅黑" w:hAnsi="微软雅黑" w:eastAsia="微软雅黑" w:cs="宋体"/>
          <w:b/>
          <w:sz w:val="32"/>
          <w:szCs w:val="32"/>
        </w:rPr>
        <w:br w:type="page"/>
      </w:r>
    </w:p>
    <w:p w14:paraId="68C9EE2D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电脑端考试方式</w:t>
      </w:r>
    </w:p>
    <w:p w14:paraId="7BD2D1F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="微软雅黑" w:hAnsi="微软雅黑" w:eastAsia="微软雅黑" w:cs="宋体"/>
          <w:b/>
          <w:bCs/>
          <w:color w:val="00000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0000"/>
          <w:sz w:val="28"/>
          <w:szCs w:val="28"/>
        </w:rPr>
        <w:t>登录</w:t>
      </w:r>
      <w:r>
        <w:rPr>
          <w:rFonts w:hint="eastAsia" w:ascii="微软雅黑" w:hAnsi="微软雅黑" w:eastAsia="微软雅黑" w:cs="宋体"/>
          <w:b/>
          <w:bCs/>
          <w:color w:val="000000"/>
          <w:sz w:val="28"/>
          <w:szCs w:val="28"/>
          <w:lang w:val="en-US" w:eastAsia="zh-CN"/>
        </w:rPr>
        <w:t>平台</w:t>
      </w:r>
    </w:p>
    <w:p w14:paraId="65EBB938">
      <w:pPr>
        <w:numPr>
          <w:ilvl w:val="0"/>
          <w:numId w:val="0"/>
        </w:numPr>
        <w:spacing w:line="400" w:lineRule="exact"/>
        <w:ind w:firstLine="480" w:firstLineChars="200"/>
        <w:outlineLvl w:val="0"/>
        <w:rPr>
          <w:rFonts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打开浏览器登陆网络教学平台网址：hfgydx.fanya.chaoxing.com</w:t>
      </w:r>
    </w:p>
    <w:p w14:paraId="499C1B3C">
      <w:pPr>
        <w:spacing w:line="400" w:lineRule="exact"/>
        <w:outlineLvl w:val="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统一身份认证登录即可。</w:t>
      </w:r>
    </w:p>
    <w:p w14:paraId="04CDAD4F">
      <w:pPr>
        <w:tabs>
          <w:tab w:val="left" w:pos="7873"/>
        </w:tabs>
        <w:jc w:val="center"/>
      </w:pPr>
      <w:r>
        <w:drawing>
          <wp:inline distT="0" distB="0" distL="0" distR="0">
            <wp:extent cx="5274310" cy="2942590"/>
            <wp:effectExtent l="0" t="0" r="2540" b="0"/>
            <wp:docPr id="140187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7837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6160">
      <w:pPr>
        <w:tabs>
          <w:tab w:val="left" w:pos="7873"/>
        </w:tabs>
        <w:jc w:val="center"/>
      </w:pPr>
      <w:r>
        <w:drawing>
          <wp:inline distT="0" distB="0" distL="0" distR="0">
            <wp:extent cx="5274310" cy="3054985"/>
            <wp:effectExtent l="0" t="0" r="2540" b="0"/>
            <wp:docPr id="36059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9909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7F77">
      <w:pPr>
        <w:tabs>
          <w:tab w:val="left" w:pos="7873"/>
        </w:tabs>
        <w:jc w:val="center"/>
      </w:pPr>
    </w:p>
    <w:p w14:paraId="4FC57A32">
      <w:pPr>
        <w:keepNext w:val="0"/>
        <w:keepLines w:val="0"/>
        <w:pageBreakBefore w:val="0"/>
        <w:widowControl w:val="0"/>
        <w:tabs>
          <w:tab w:val="left" w:pos="7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sz w:val="28"/>
          <w:szCs w:val="28"/>
          <w:lang w:val="en-US" w:eastAsia="zh-CN"/>
        </w:rPr>
        <w:t>（二）开始考试</w:t>
      </w:r>
    </w:p>
    <w:p w14:paraId="3A41B6D5">
      <w:pPr>
        <w:tabs>
          <w:tab w:val="left" w:pos="7873"/>
        </w:tabs>
        <w:spacing w:line="400" w:lineRule="exact"/>
        <w:ind w:firstLine="504" w:firstLineChars="200"/>
        <w:jc w:val="left"/>
        <w:rPr>
          <w:rFonts w:hint="eastAsia" w:ascii="微软雅黑" w:hAnsi="微软雅黑" w:eastAsia="微软雅黑" w:cs="微软雅黑"/>
          <w:w w:val="105"/>
          <w:sz w:val="24"/>
          <w:szCs w:val="28"/>
        </w:rPr>
      </w:pPr>
      <w:r>
        <w:rPr>
          <w:rFonts w:hint="eastAsia" w:ascii="微软雅黑" w:hAnsi="微软雅黑" w:eastAsia="微软雅黑" w:cs="微软雅黑"/>
          <w:w w:val="105"/>
          <w:sz w:val="24"/>
          <w:szCs w:val="28"/>
        </w:rPr>
        <w:t>登录后，进入个人空间——收件箱——考试通知，找到对应考试——线上考试即可。</w:t>
      </w:r>
    </w:p>
    <w:p w14:paraId="060FCE9E">
      <w:r>
        <w:drawing>
          <wp:inline distT="0" distB="0" distL="0" distR="0">
            <wp:extent cx="5274310" cy="2293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3095">
      <w:r>
        <w:drawing>
          <wp:inline distT="0" distB="0" distL="0" distR="0">
            <wp:extent cx="5274310" cy="1696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8BE8">
      <w:pPr>
        <w:spacing w:line="400" w:lineRule="exact"/>
        <w:ind w:firstLine="480" w:firstLineChars="200"/>
        <w:rPr>
          <w:rFonts w:hint="eastAsia"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注：</w:t>
      </w:r>
    </w:p>
    <w:p w14:paraId="3A2E43EF">
      <w:pPr>
        <w:pStyle w:val="6"/>
        <w:numPr>
          <w:ilvl w:val="0"/>
          <w:numId w:val="4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</w:p>
    <w:p w14:paraId="1BF0FD05">
      <w:pPr>
        <w:pStyle w:val="6"/>
        <w:numPr>
          <w:ilvl w:val="0"/>
          <w:numId w:val="4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考试结束后，务必确保“提交成功”方可退出考试界面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</w:p>
    <w:p w14:paraId="07277074">
      <w:pPr>
        <w:pStyle w:val="6"/>
        <w:numPr>
          <w:ilvl w:val="0"/>
          <w:numId w:val="4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考试过程中如出现闪退、卡顿情况，可直接关闭软件后重新进入考试界面考试（系统会记录原来的作答记录），也可举手让监考老师支持，或电话给超星龚老师处理，联系电话：1</w:t>
      </w:r>
      <w:r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  <w:t>5005666774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eastAsia="zh-CN"/>
        </w:rPr>
        <w:t>；</w:t>
      </w:r>
      <w:bookmarkStart w:id="3" w:name="_GoBack"/>
      <w:bookmarkEnd w:id="3"/>
    </w:p>
    <w:p w14:paraId="0F11B822">
      <w:pPr>
        <w:pStyle w:val="6"/>
        <w:numPr>
          <w:ilvl w:val="0"/>
          <w:numId w:val="4"/>
        </w:numPr>
        <w:spacing w:line="400" w:lineRule="exact"/>
        <w:ind w:firstLineChars="0"/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35D1A75A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2019752"/>
      <w:docPartObj>
        <w:docPartGallery w:val="autotext"/>
      </w:docPartObj>
    </w:sdtPr>
    <w:sdtContent>
      <w:p w14:paraId="6A2CF98F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A6EC926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B984FE"/>
    <w:multiLevelType w:val="singleLevel"/>
    <w:tmpl w:val="14B984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85E24FC"/>
    <w:multiLevelType w:val="multilevel"/>
    <w:tmpl w:val="685E24FC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8C95138"/>
    <w:multiLevelType w:val="singleLevel"/>
    <w:tmpl w:val="68C9513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72185DA0"/>
    <w:multiLevelType w:val="multilevel"/>
    <w:tmpl w:val="72185DA0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07"/>
    <w:rsid w:val="000935EE"/>
    <w:rsid w:val="00251707"/>
    <w:rsid w:val="004B3303"/>
    <w:rsid w:val="004B69D9"/>
    <w:rsid w:val="00561D06"/>
    <w:rsid w:val="006C17F0"/>
    <w:rsid w:val="006D6BE0"/>
    <w:rsid w:val="0077644F"/>
    <w:rsid w:val="00940144"/>
    <w:rsid w:val="00941BB0"/>
    <w:rsid w:val="00972DA1"/>
    <w:rsid w:val="009E2F56"/>
    <w:rsid w:val="00AC7957"/>
    <w:rsid w:val="00AE7759"/>
    <w:rsid w:val="00B515F6"/>
    <w:rsid w:val="00D92EF6"/>
    <w:rsid w:val="00DF5EE8"/>
    <w:rsid w:val="00FA253B"/>
    <w:rsid w:val="0EF97AEE"/>
    <w:rsid w:val="539062B4"/>
    <w:rsid w:val="614B6337"/>
    <w:rsid w:val="66B671CA"/>
    <w:rsid w:val="69A038C8"/>
    <w:rsid w:val="7D7E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../Administrator/AppData/Roaming/Tencent/Users/531876852/QQ/WinTemp/RichOle/SNLYKY~_07S7(0%25252525255dW5YB3U(J.png" TargetMode="External"/><Relationship Id="rId8" Type="http://schemas.openxmlformats.org/officeDocument/2006/relationships/image" Target="media/image3.png"/><Relationship Id="rId7" Type="http://schemas.openxmlformats.org/officeDocument/2006/relationships/image" Target="../../Administrator/AppData/Roaming/Tencent/Users/531876852/QQ/WinTemp/RichOle/3T%25252525257b7%25252525257b%25252525257d3Q6%252525252560SPTSI(Q2T3FXC.png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993E1-13B9-4A73-BFBB-5A4104A554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732</Words>
  <Characters>796</Characters>
  <Lines>24</Lines>
  <Paragraphs>6</Paragraphs>
  <TotalTime>17</TotalTime>
  <ScaleCrop>false</ScaleCrop>
  <LinksUpToDate>false</LinksUpToDate>
  <CharactersWithSpaces>923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2021-12-22T14:59:00Z</dcterms:created>
  <dc:creator>gong fuhua</dc:creator>
  <cp:lastModifiedBy>蒙蒙</cp:lastModifiedBy>
  <dcterms:modified xsi:type="dcterms:W3CDTF">2025-04-09T08:13:44Z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9DA40AD8011D4070A48E229F6586C3F4_12</vt:lpwstr>
  </property>
  <property fmtid="{D5CDD505-2E9C-101B-9397-08002B2CF9AE}" pid="4" name="KSOTemplateDocerSaveRecord">
    <vt:lpwstr>eyJoZGlkIjoiMDU4NDEwOGM4ZGExNzYyZGUzYzFmMDg5OTRiMmFjYjkiLCJ1c2VySWQiOiI1OTU2ODQ5MTAifQ==</vt:lpwstr>
  </property>
</Properties>
</file>