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计算机与信息系2022年度转专业学生考核选拔暂行办法</w:t>
      </w:r>
    </w:p>
    <w:p>
      <w:pPr>
        <w:pStyle w:val="4"/>
        <w:shd w:val="clear" w:color="auto" w:fill="FFFFFF"/>
        <w:spacing w:before="156" w:beforeLines="5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根据《</w:t>
      </w:r>
      <w:r>
        <w:rPr>
          <w:rFonts w:hint="eastAsia" w:ascii="Times New Roman" w:hAnsi="Times New Roman" w:cs="Times New Roman"/>
          <w:color w:val="000000"/>
        </w:rPr>
        <w:t>合肥工业大学本科生校内转专业管理办法</w:t>
      </w:r>
      <w:r>
        <w:rPr>
          <w:rFonts w:ascii="Times New Roman" w:hAnsi="Times New Roman" w:cs="Times New Roman"/>
          <w:color w:val="000000"/>
        </w:rPr>
        <w:t>》（</w:t>
      </w:r>
      <w:r>
        <w:rPr>
          <w:rFonts w:ascii="Times New Roman" w:hAnsi="Times New Roman" w:cs="Times New Roman"/>
          <w:color w:val="222222"/>
          <w:shd w:val="clear" w:color="auto" w:fill="FFFFFF"/>
        </w:rPr>
        <w:t>合工大政发〔20</w:t>
      </w:r>
      <w:r>
        <w:rPr>
          <w:rFonts w:hint="eastAsia" w:ascii="Times New Roman" w:hAnsi="Times New Roman" w:cs="Times New Roman"/>
          <w:color w:val="222222"/>
          <w:shd w:val="clear" w:color="auto" w:fill="FFFFFF"/>
        </w:rPr>
        <w:t>21</w:t>
      </w:r>
      <w:r>
        <w:rPr>
          <w:rFonts w:ascii="Times New Roman" w:hAnsi="Times New Roman" w:cs="Times New Roman"/>
          <w:color w:val="222222"/>
          <w:shd w:val="clear" w:color="auto" w:fill="FFFFFF"/>
        </w:rPr>
        <w:t>〕</w:t>
      </w:r>
      <w:r>
        <w:rPr>
          <w:rFonts w:hint="eastAsia" w:ascii="Times New Roman" w:hAnsi="Times New Roman" w:cs="Times New Roman"/>
          <w:color w:val="222222"/>
          <w:shd w:val="clear" w:color="auto" w:fill="FFFFFF"/>
        </w:rPr>
        <w:t>184</w:t>
      </w:r>
      <w:r>
        <w:rPr>
          <w:rFonts w:ascii="Times New Roman" w:hAnsi="Times New Roman" w:cs="Times New Roman"/>
          <w:color w:val="222222"/>
          <w:shd w:val="clear" w:color="auto" w:fill="FFFFFF"/>
        </w:rPr>
        <w:t>号</w:t>
      </w:r>
      <w:r>
        <w:rPr>
          <w:rFonts w:ascii="Times New Roman" w:hAnsi="Times New Roman" w:cs="Times New Roman"/>
          <w:color w:val="000000"/>
        </w:rPr>
        <w:t>）精神，按照宣城校区本科生校区内转专业工作的具体通知，结合我系学生实际，特制定202</w:t>
      </w:r>
      <w:r>
        <w:rPr>
          <w:rFonts w:hint="eastAsia"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年度转专业学生考核暂行办法。</w:t>
      </w:r>
    </w:p>
    <w:p>
      <w:pPr>
        <w:pStyle w:val="4"/>
        <w:shd w:val="clear" w:color="auto" w:fill="FFFFFF"/>
        <w:spacing w:before="312" w:beforeLines="100" w:beforeAutospacing="0" w:after="156" w:afterLines="5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Style w:val="7"/>
          <w:rFonts w:ascii="Times New Roman" w:hAnsi="Times New Roman" w:cs="Times New Roman"/>
          <w:color w:val="000000"/>
        </w:rPr>
        <w:t>一、选拔目的和基本原则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1．全面调动学生的学习积极性与主动性，鼓励学生个性发展。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2．公开、公平与公正和择优录取的原则。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3．我系可接收转入学生的计划数，根据教学资源制定。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4．学生在校期间的学习成绩，按照教学管理系统中平均学分绩点排名评价。</w:t>
      </w:r>
    </w:p>
    <w:p>
      <w:pPr>
        <w:pStyle w:val="4"/>
        <w:shd w:val="clear" w:color="auto" w:fill="FFFFFF"/>
        <w:spacing w:before="312" w:beforeLines="100" w:beforeAutospacing="0" w:after="156" w:afterLines="5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Style w:val="7"/>
          <w:rFonts w:ascii="Times New Roman" w:hAnsi="Times New Roman" w:cs="Times New Roman"/>
          <w:color w:val="000000"/>
        </w:rPr>
        <w:t>二、我系接受学生基本要求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 xml:space="preserve">1. </w:t>
      </w:r>
      <w:r>
        <w:rPr>
          <w:rFonts w:ascii="Times New Roman" w:hAnsi="Times New Roman" w:cs="Times New Roman"/>
          <w:color w:val="000000"/>
        </w:rPr>
        <w:t>我系只接收理科类考生的专业。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hint="eastAsia"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第一学年学习成绩排名在前</w:t>
      </w:r>
      <w:r>
        <w:rPr>
          <w:rStyle w:val="7"/>
          <w:rFonts w:ascii="Times New Roman" w:hAnsi="Times New Roman" w:cs="Times New Roman"/>
          <w:color w:val="000000"/>
        </w:rPr>
        <w:t>30</w:t>
      </w:r>
      <w:r>
        <w:rPr>
          <w:rStyle w:val="7"/>
          <w:rFonts w:hint="eastAsia"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>的学生可提交转专业申请。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 w:cs="Times New Roman"/>
          <w:color w:val="000000"/>
        </w:rPr>
        <w:t>在一年级期间，在个人自愿，并</w:t>
      </w:r>
      <w:r>
        <w:rPr>
          <w:rFonts w:hint="eastAsia" w:ascii="Times New Roman" w:hAnsi="Times New Roman" w:cs="Times New Roman"/>
          <w:color w:val="000000"/>
        </w:rPr>
        <w:t>做出</w:t>
      </w:r>
      <w:r>
        <w:rPr>
          <w:rFonts w:ascii="Times New Roman" w:hAnsi="Times New Roman" w:cs="Times New Roman"/>
          <w:color w:val="000000"/>
        </w:rPr>
        <w:t>承诺的情况下，一对一之间或多人之间一对一互相交换循环转专业。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hint="eastAsia" w:ascii="Times New Roman" w:hAnsi="Times New Roman" w:cs="Times New Roman"/>
          <w:color w:val="000000"/>
        </w:rPr>
        <w:t xml:space="preserve">4. </w:t>
      </w:r>
      <w:r>
        <w:rPr>
          <w:rFonts w:ascii="Times New Roman" w:hAnsi="Times New Roman" w:cs="Times New Roman"/>
          <w:color w:val="auto"/>
        </w:rPr>
        <w:t>在一年级、二年级期间，学有特长的学生（即在全国或国际学科竞赛中取得优异成绩者）可视具体情况提出申请。</w:t>
      </w:r>
    </w:p>
    <w:p>
      <w:pPr>
        <w:pStyle w:val="4"/>
        <w:shd w:val="clear" w:color="auto" w:fill="FFFFFF"/>
        <w:spacing w:before="312" w:beforeLines="100" w:beforeAutospacing="0" w:after="156" w:afterLines="5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Style w:val="7"/>
          <w:rFonts w:ascii="Times New Roman" w:hAnsi="Times New Roman" w:cs="Times New Roman"/>
          <w:color w:val="auto"/>
        </w:rPr>
        <w:t>三、考核选拔办法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1．我系成立202</w:t>
      </w:r>
      <w:r>
        <w:rPr>
          <w:rFonts w:hint="eastAsia" w:ascii="Times New Roman" w:hAnsi="Times New Roman" w:cs="Times New Roman"/>
          <w:color w:val="auto"/>
        </w:rPr>
        <w:t>2</w:t>
      </w:r>
      <w:r>
        <w:rPr>
          <w:rFonts w:ascii="Times New Roman" w:hAnsi="Times New Roman" w:cs="Times New Roman"/>
          <w:color w:val="auto"/>
        </w:rPr>
        <w:t>年度转专业工作组，全权负责我系202</w:t>
      </w:r>
      <w:r>
        <w:rPr>
          <w:rFonts w:hint="eastAsia" w:ascii="Times New Roman" w:hAnsi="Times New Roman" w:cs="Times New Roman"/>
          <w:color w:val="auto"/>
        </w:rPr>
        <w:t>2</w:t>
      </w:r>
      <w:r>
        <w:rPr>
          <w:rFonts w:ascii="Times New Roman" w:hAnsi="Times New Roman" w:cs="Times New Roman"/>
          <w:color w:val="auto"/>
        </w:rPr>
        <w:t>年度转专业学生的考核选拔工作。工作组由系领导、相关专业负责人、教授代表组成，办公室设在行政楼321。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2．考核选拔具体流程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ascii="Times New Roman" w:hAnsi="Times New Roman" w:cs="Times New Roman"/>
          <w:color w:val="auto"/>
        </w:rPr>
        <w:t>（1）符合条件的学生向所在系提交个人申请，填写《合肥工业大学宣城校区本科生校区内转专业申请表》</w:t>
      </w:r>
      <w:r>
        <w:rPr>
          <w:rFonts w:hint="eastAsia" w:ascii="Times New Roman" w:hAnsi="Times New Roman" w:cs="Times New Roman"/>
          <w:color w:val="auto"/>
        </w:rPr>
        <w:t>，</w:t>
      </w:r>
      <w:r>
        <w:rPr>
          <w:rFonts w:ascii="Times New Roman" w:hAnsi="Times New Roman" w:cs="Times New Roman"/>
          <w:color w:val="auto"/>
        </w:rPr>
        <w:t>申请表中</w:t>
      </w:r>
      <w:r>
        <w:rPr>
          <w:rFonts w:hint="eastAsia" w:ascii="Times New Roman" w:hAnsi="Times New Roman" w:cs="Times New Roman"/>
          <w:color w:val="auto"/>
        </w:rPr>
        <w:t>学生原专业的排名需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真实</w:t>
      </w:r>
      <w:r>
        <w:rPr>
          <w:rFonts w:hint="eastAsia" w:ascii="Times New Roman" w:hAnsi="Times New Roman" w:cs="Times New Roman"/>
          <w:color w:val="auto"/>
        </w:rPr>
        <w:t>提供教务系统中</w:t>
      </w:r>
      <w:r>
        <w:rPr>
          <w:rFonts w:hint="eastAsia" w:ascii="Times New Roman" w:hAnsi="Times New Roman" w:cs="Times New Roman"/>
          <w:b/>
          <w:color w:val="auto"/>
        </w:rPr>
        <w:t>最好成绩</w:t>
      </w:r>
      <w:r>
        <w:rPr>
          <w:rFonts w:hint="eastAsia" w:ascii="Times New Roman" w:hAnsi="Times New Roman" w:cs="Times New Roman"/>
          <w:color w:val="auto"/>
        </w:rPr>
        <w:t>排名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如有虚假取消资格。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根据具体申请材料，我系拟对学生的申请资格进行严格审查，同时对学生遵守《高等学校学生行为准则》和学校规章制度，遵纪守法和思想政治素质情况进行调查了解。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（2）在资格审查的基础上</w:t>
      </w:r>
      <w:r>
        <w:rPr>
          <w:rFonts w:hint="eastAsia" w:ascii="Times New Roman" w:hAnsi="Times New Roman" w:cs="Times New Roman"/>
          <w:color w:val="auto"/>
        </w:rPr>
        <w:t>，</w:t>
      </w:r>
      <w:r>
        <w:rPr>
          <w:rFonts w:ascii="Times New Roman" w:hAnsi="Times New Roman" w:cs="Times New Roman"/>
          <w:color w:val="auto"/>
        </w:rPr>
        <w:t>对申请转入我系学生的专业水平和素养进行笔试和面试。</w:t>
      </w:r>
      <w:r>
        <w:rPr>
          <w:rFonts w:ascii="Times New Roman" w:hAnsi="Times New Roman" w:cs="Times New Roman"/>
          <w:color w:val="auto"/>
          <w:u w:val="single"/>
        </w:rPr>
        <w:t>笔试</w:t>
      </w:r>
      <w:r>
        <w:rPr>
          <w:rFonts w:hint="eastAsia" w:ascii="Times New Roman" w:hAnsi="Times New Roman" w:cs="Times New Roman"/>
          <w:color w:val="auto"/>
          <w:u w:val="single"/>
        </w:rPr>
        <w:t>和</w:t>
      </w:r>
      <w:r>
        <w:rPr>
          <w:rFonts w:ascii="Times New Roman" w:hAnsi="Times New Roman" w:cs="Times New Roman"/>
          <w:color w:val="auto"/>
          <w:u w:val="single"/>
        </w:rPr>
        <w:t>面试的具体时间和地点</w:t>
      </w:r>
      <w:r>
        <w:rPr>
          <w:rFonts w:hint="eastAsia" w:ascii="Times New Roman" w:hAnsi="Times New Roman" w:cs="Times New Roman"/>
          <w:color w:val="auto"/>
          <w:u w:val="single"/>
        </w:rPr>
        <w:t>，</w:t>
      </w:r>
      <w:r>
        <w:rPr>
          <w:rFonts w:ascii="Times New Roman" w:hAnsi="Times New Roman" w:cs="Times New Roman"/>
          <w:color w:val="auto"/>
          <w:u w:val="single"/>
        </w:rPr>
        <w:t>届时会发布到</w:t>
      </w:r>
      <w:r>
        <w:rPr>
          <w:rFonts w:hint="eastAsia" w:ascii="Times New Roman" w:hAnsi="Times New Roman" w:cs="Times New Roman"/>
          <w:color w:val="auto"/>
          <w:u w:val="single"/>
          <w:lang w:val="en-US" w:eastAsia="zh-CN"/>
        </w:rPr>
        <w:t>校区</w:t>
      </w:r>
      <w:r>
        <w:rPr>
          <w:rFonts w:ascii="Times New Roman" w:hAnsi="Times New Roman" w:cs="Times New Roman"/>
          <w:color w:val="auto"/>
          <w:u w:val="single"/>
        </w:rPr>
        <w:t>网站，请转专业的学生密切关注网站。</w:t>
      </w:r>
      <w:r>
        <w:rPr>
          <w:rFonts w:hint="eastAsia" w:ascii="Times New Roman" w:hAnsi="Times New Roman" w:cs="Times New Roman"/>
          <w:color w:val="auto"/>
        </w:rPr>
        <w:t>（3）学生选拔考核综合成绩由</w:t>
      </w:r>
      <w:r>
        <w:rPr>
          <w:rFonts w:hint="eastAsia" w:ascii="Times New Roman" w:hAnsi="Times New Roman" w:cs="Times New Roman"/>
          <w:b/>
          <w:color w:val="auto"/>
          <w:u w:val="single"/>
        </w:rPr>
        <w:t>原专业相对排名折算分数、笔试、面试</w:t>
      </w:r>
      <w:r>
        <w:rPr>
          <w:rFonts w:hint="eastAsia" w:ascii="Times New Roman" w:hAnsi="Times New Roman" w:cs="Times New Roman"/>
          <w:color w:val="auto"/>
        </w:rPr>
        <w:t>三部分成绩按比例合成得出，然后按合成的综合成绩排序，择优录取。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480" w:firstLineChars="20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原专业相对排名折算分数的具体折算方法如下：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（a）若专业的相对排名为30%，则折算后的分数为60分；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（b）若专业的相对排名为1%时，则折算后的分数为98.7分；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391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（c）其他以此类推。计算公式为：折算分数=100-40*(学生原专业相对排名/30%)。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left="315" w:leftChars="150" w:firstLine="120" w:firstLineChars="5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笔试考核《高等数学》，笔试总时长为2小时；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480" w:firstLineChars="20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面试考察学生的计算机基础知识和综合素质。面试分为学生自我详细介绍、随机抽取问题回答、评委老师提问三个环节。</w:t>
      </w:r>
    </w:p>
    <w:p>
      <w:pPr>
        <w:pStyle w:val="4"/>
        <w:shd w:val="clear" w:color="auto" w:fill="FFFFFF"/>
        <w:spacing w:before="0" w:beforeAutospacing="0" w:after="0" w:afterAutospacing="0" w:line="400" w:lineRule="exact"/>
        <w:ind w:firstLine="480" w:firstLineChars="20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综合成绩中三个部分都采用百分制计分，所占比例分别为：40%、35%和25%。即综合成绩=原专业相对排名折算分数*0.4+笔试成绩*0.35+面试成绩*0.25。成绩计算精确到小数点后2位。面试成绩一票否决，即学生面试成绩低于60分（百分制成绩），不管其它成绩如何都不能被录取。</w:t>
      </w:r>
    </w:p>
    <w:p>
      <w:pPr>
        <w:pStyle w:val="4"/>
        <w:shd w:val="clear" w:color="auto" w:fill="FFFFFF"/>
        <w:spacing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</w:rPr>
        <w:t>4</w:t>
      </w:r>
      <w:r>
        <w:rPr>
          <w:rFonts w:ascii="Times New Roman" w:hAnsi="Times New Roman" w:cs="Times New Roman"/>
          <w:color w:val="auto"/>
        </w:rPr>
        <w:t>）在综合考核的基础上确定拟接收名单，并按照相关要求，在行政楼321办公室门口公示3天。</w:t>
      </w:r>
    </w:p>
    <w:p>
      <w:pPr>
        <w:pStyle w:val="4"/>
        <w:shd w:val="clear" w:color="auto" w:fill="FFFFFF"/>
        <w:spacing w:before="156" w:beforeLines="50" w:beforeAutospacing="0" w:after="156" w:afterLines="50" w:afterAutospacing="0" w:line="400" w:lineRule="exact"/>
        <w:ind w:firstLine="391"/>
        <w:rPr>
          <w:rFonts w:ascii="Times New Roman" w:hAnsi="Times New Roman" w:eastAsia="微软雅黑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</w:rPr>
        <w:t>5</w:t>
      </w:r>
      <w:r>
        <w:rPr>
          <w:rFonts w:ascii="Times New Roman" w:hAnsi="Times New Roman" w:cs="Times New Roman"/>
          <w:color w:val="auto"/>
        </w:rPr>
        <w:t>）9月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ascii="Times New Roman" w:hAnsi="Times New Roman" w:cs="Times New Roman"/>
          <w:color w:val="auto"/>
        </w:rPr>
        <w:t>日前，将拟接收名单及有关申请材料交至教务办公室。</w:t>
      </w:r>
    </w:p>
    <w:p>
      <w:pPr>
        <w:pStyle w:val="4"/>
        <w:shd w:val="clear" w:color="auto" w:fill="FFFFFF"/>
        <w:spacing w:before="156" w:beforeLines="50" w:beforeAutospacing="0" w:after="156" w:afterLines="50" w:afterAutospacing="0" w:line="400" w:lineRule="exact"/>
        <w:ind w:firstLine="39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</w:rPr>
        <w:t>6</w:t>
      </w:r>
      <w:r>
        <w:rPr>
          <w:rFonts w:ascii="Times New Roman" w:hAnsi="Times New Roman" w:cs="Times New Roman"/>
          <w:color w:val="auto"/>
        </w:rPr>
        <w:t>）9月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ascii="Times New Roman" w:hAnsi="Times New Roman" w:cs="Times New Roman"/>
          <w:color w:val="auto"/>
        </w:rPr>
        <w:t>日前，入选学生到转出及转入系办理学籍变动手续，在选课系统中退、补选课程。</w:t>
      </w:r>
    </w:p>
    <w:p>
      <w:pPr>
        <w:pStyle w:val="4"/>
        <w:shd w:val="clear" w:color="auto" w:fill="FFFFFF"/>
        <w:spacing w:before="156" w:beforeLines="50" w:after="156" w:afterLines="50" w:line="400" w:lineRule="exact"/>
        <w:ind w:firstLine="480" w:firstLineChars="200"/>
        <w:rPr>
          <w:rFonts w:ascii="Times New Roman" w:hAnsi="Times New Roman" w:cs="Times New Roman" w:eastAsiaTheme="majorEastAsia"/>
          <w:color w:val="auto"/>
        </w:rPr>
      </w:pPr>
      <w:r>
        <w:rPr>
          <w:rFonts w:ascii="Times New Roman" w:hAnsi="Times New Roman" w:cs="Times New Roman" w:eastAsiaTheme="majorEastAsia"/>
          <w:color w:val="auto"/>
        </w:rPr>
        <w:t>2022年计算机与信息系转专业笔试、面试等相关情况，请各位同学密切关注</w:t>
      </w:r>
      <w:r>
        <w:rPr>
          <w:rFonts w:hint="eastAsia" w:ascii="Times New Roman" w:hAnsi="Times New Roman" w:cs="Times New Roman" w:eastAsiaTheme="majorEastAsia"/>
          <w:color w:val="auto"/>
          <w:lang w:val="en-US" w:eastAsia="zh-CN"/>
        </w:rPr>
        <w:t>合肥工业大学宣城校区</w:t>
      </w:r>
      <w:r>
        <w:rPr>
          <w:rFonts w:ascii="Times New Roman" w:hAnsi="Times New Roman" w:cs="Times New Roman" w:eastAsiaTheme="majorEastAsia"/>
          <w:color w:val="auto"/>
        </w:rPr>
        <w:t>网站</w:t>
      </w:r>
      <w:r>
        <w:rPr>
          <w:rFonts w:hint="eastAsia" w:ascii="Times New Roman" w:hAnsi="Times New Roman" w:cs="Times New Roman" w:eastAsiaTheme="majorEastAsia"/>
          <w:color w:val="auto"/>
          <w:lang w:eastAsia="zh-CN"/>
        </w:rPr>
        <w:t>（</w:t>
      </w:r>
      <w:r>
        <w:rPr>
          <w:rFonts w:hint="eastAsia" w:ascii="Times New Roman" w:hAnsi="Times New Roman" w:cs="Times New Roman" w:eastAsiaTheme="majorEastAsia"/>
          <w:color w:val="auto"/>
          <w:lang w:val="en-US" w:eastAsia="zh-CN"/>
        </w:rPr>
        <w:t>院系动态栏</w:t>
      </w:r>
      <w:r>
        <w:rPr>
          <w:rFonts w:hint="eastAsia" w:ascii="Times New Roman" w:hAnsi="Times New Roman" w:cs="Times New Roman" w:eastAsiaTheme="majorEastAsia"/>
          <w:color w:val="auto"/>
          <w:lang w:eastAsia="zh-CN"/>
        </w:rPr>
        <w:t>）</w:t>
      </w:r>
      <w:r>
        <w:rPr>
          <w:rFonts w:ascii="Times New Roman" w:hAnsi="Times New Roman" w:cs="Times New Roman" w:eastAsiaTheme="majorEastAsia"/>
          <w:color w:val="auto"/>
        </w:rPr>
        <w:t>，我系不再以其他方式另行通知。</w:t>
      </w:r>
    </w:p>
    <w:p>
      <w:pPr>
        <w:pStyle w:val="4"/>
        <w:shd w:val="clear" w:color="auto" w:fill="FFFFFF"/>
        <w:spacing w:before="156" w:beforeLines="50" w:after="156" w:afterLines="50" w:line="400" w:lineRule="exact"/>
        <w:ind w:firstLine="391"/>
        <w:rPr>
          <w:rFonts w:ascii="Times New Roman" w:hAnsi="Times New Roman" w:cs="Times New Roman" w:eastAsiaTheme="majorEastAsia"/>
          <w:color w:val="000000"/>
        </w:rPr>
      </w:pPr>
      <w:r>
        <w:rPr>
          <w:rFonts w:ascii="Times New Roman" w:hAnsi="Times New Roman" w:cs="Times New Roman" w:eastAsiaTheme="majorEastAsia"/>
          <w:color w:val="000000"/>
        </w:rPr>
        <w:t>联系人：殷老师</w:t>
      </w:r>
      <w:r>
        <w:rPr>
          <w:rFonts w:hint="eastAsia" w:ascii="Times New Roman" w:hAnsi="Times New Roman" w:cs="Times New Roman" w:eastAsiaTheme="majorEastAsia"/>
          <w:color w:val="000000"/>
        </w:rPr>
        <w:t>，</w:t>
      </w:r>
      <w:r>
        <w:rPr>
          <w:rFonts w:ascii="Times New Roman" w:hAnsi="Times New Roman" w:cs="Times New Roman" w:eastAsiaTheme="majorEastAsia"/>
          <w:color w:val="000000"/>
        </w:rPr>
        <w:t>汪老师</w:t>
      </w:r>
    </w:p>
    <w:p>
      <w:pPr>
        <w:pStyle w:val="4"/>
        <w:shd w:val="clear" w:color="auto" w:fill="FFFFFF"/>
        <w:spacing w:before="156" w:beforeLines="50" w:after="156" w:afterLines="50" w:line="400" w:lineRule="exact"/>
        <w:ind w:firstLine="391"/>
        <w:rPr>
          <w:rFonts w:ascii="Times New Roman" w:hAnsi="Times New Roman" w:cs="Times New Roman" w:eastAsiaTheme="majorEastAsia"/>
          <w:color w:val="000000"/>
        </w:rPr>
      </w:pPr>
      <w:r>
        <w:rPr>
          <w:rFonts w:ascii="Times New Roman" w:hAnsi="Times New Roman" w:cs="Times New Roman" w:eastAsiaTheme="majorEastAsia"/>
          <w:color w:val="000000"/>
        </w:rPr>
        <w:t xml:space="preserve">电话：0563-3831358  </w:t>
      </w:r>
    </w:p>
    <w:p>
      <w:pPr>
        <w:pStyle w:val="4"/>
        <w:shd w:val="clear" w:color="auto" w:fill="FFFFFF"/>
        <w:spacing w:before="156" w:beforeLines="50" w:after="156" w:afterLines="50" w:line="400" w:lineRule="exact"/>
        <w:ind w:firstLine="6240" w:firstLineChars="2600"/>
        <w:rPr>
          <w:rFonts w:ascii="Times New Roman" w:hAnsi="Times New Roman" w:cs="Times New Roman" w:eastAsiaTheme="majorEastAsia"/>
          <w:color w:val="000000"/>
        </w:rPr>
      </w:pPr>
      <w:r>
        <w:rPr>
          <w:rFonts w:ascii="Times New Roman" w:hAnsi="Times New Roman" w:cs="Times New Roman" w:eastAsiaTheme="majorEastAsia"/>
          <w:color w:val="000000"/>
        </w:rPr>
        <w:t>计算机与信息系</w:t>
      </w:r>
    </w:p>
    <w:p>
      <w:pPr>
        <w:pStyle w:val="4"/>
        <w:shd w:val="clear" w:color="auto" w:fill="FFFFFF"/>
        <w:spacing w:before="156" w:beforeLines="50" w:after="156" w:afterLines="50" w:line="400" w:lineRule="exact"/>
        <w:ind w:firstLine="6240" w:firstLineChars="2600"/>
        <w:rPr>
          <w:rFonts w:ascii="Times New Roman" w:hAnsi="Times New Roman" w:cs="Times New Roman" w:eastAsiaTheme="majorEastAsia"/>
          <w:color w:val="000000"/>
        </w:rPr>
      </w:pPr>
      <w:r>
        <w:rPr>
          <w:rFonts w:ascii="Times New Roman" w:hAnsi="Times New Roman" w:cs="Times New Roman" w:eastAsiaTheme="majorEastAsia"/>
          <w:color w:val="000000"/>
        </w:rPr>
        <w:t>202</w:t>
      </w:r>
      <w:r>
        <w:rPr>
          <w:rFonts w:hint="eastAsia" w:ascii="Times New Roman" w:hAnsi="Times New Roman" w:cs="Times New Roman" w:eastAsiaTheme="majorEastAsia"/>
          <w:color w:val="000000"/>
        </w:rPr>
        <w:t>2</w:t>
      </w:r>
      <w:r>
        <w:rPr>
          <w:rFonts w:ascii="Times New Roman" w:hAnsi="Times New Roman" w:cs="Times New Roman" w:eastAsiaTheme="majorEastAsia"/>
          <w:color w:val="000000"/>
        </w:rPr>
        <w:t>年</w:t>
      </w:r>
      <w:r>
        <w:rPr>
          <w:rFonts w:hint="eastAsia" w:ascii="Times New Roman" w:hAnsi="Times New Roman" w:cs="Times New Roman" w:eastAsiaTheme="majorEastAsia"/>
          <w:color w:val="000000"/>
          <w:lang w:val="en-US" w:eastAsia="zh-CN"/>
        </w:rPr>
        <w:t>0</w:t>
      </w:r>
      <w:bookmarkStart w:id="0" w:name="_GoBack"/>
      <w:bookmarkEnd w:id="0"/>
      <w:r>
        <w:rPr>
          <w:rFonts w:hint="eastAsia" w:ascii="Times New Roman" w:hAnsi="Times New Roman" w:cs="Times New Roman" w:eastAsiaTheme="majorEastAsia"/>
          <w:color w:val="000000"/>
          <w:lang w:val="en-US" w:eastAsia="zh-CN"/>
        </w:rPr>
        <w:t>6</w:t>
      </w:r>
      <w:r>
        <w:rPr>
          <w:rFonts w:ascii="Times New Roman" w:hAnsi="Times New Roman" w:cs="Times New Roman" w:eastAsiaTheme="majorEastAsia"/>
          <w:color w:val="000000"/>
        </w:rPr>
        <w:t>月</w:t>
      </w:r>
      <w:r>
        <w:rPr>
          <w:rFonts w:hint="eastAsia" w:ascii="Times New Roman" w:hAnsi="Times New Roman" w:cs="Times New Roman" w:eastAsiaTheme="majorEastAsia"/>
          <w:color w:val="000000"/>
        </w:rPr>
        <w:t>2</w:t>
      </w:r>
      <w:r>
        <w:rPr>
          <w:rFonts w:hint="eastAsia" w:ascii="Times New Roman" w:hAnsi="Times New Roman" w:cs="Times New Roman" w:eastAsiaTheme="majorEastAsia"/>
          <w:color w:val="000000"/>
          <w:lang w:val="en-US" w:eastAsia="zh-CN"/>
        </w:rPr>
        <w:t>4</w:t>
      </w:r>
      <w:r>
        <w:rPr>
          <w:rFonts w:ascii="Times New Roman" w:hAnsi="Times New Roman" w:cs="Times New Roman" w:eastAsiaTheme="majorEastAsia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lZjhmMDIzYTE5OGZiMjZlNDY5YWRhMWU4NmY2YWUifQ=="/>
  </w:docVars>
  <w:rsids>
    <w:rsidRoot w:val="00B62492"/>
    <w:rsid w:val="000A6316"/>
    <w:rsid w:val="001E3C4C"/>
    <w:rsid w:val="001F729F"/>
    <w:rsid w:val="003B6A7A"/>
    <w:rsid w:val="0050690E"/>
    <w:rsid w:val="00524E48"/>
    <w:rsid w:val="005F5393"/>
    <w:rsid w:val="00664786"/>
    <w:rsid w:val="0084699D"/>
    <w:rsid w:val="008504D8"/>
    <w:rsid w:val="00954ED9"/>
    <w:rsid w:val="00983EBC"/>
    <w:rsid w:val="009B6386"/>
    <w:rsid w:val="00A575FC"/>
    <w:rsid w:val="00B377C2"/>
    <w:rsid w:val="00B62492"/>
    <w:rsid w:val="00BC4605"/>
    <w:rsid w:val="00C273CB"/>
    <w:rsid w:val="00D14190"/>
    <w:rsid w:val="00F245FE"/>
    <w:rsid w:val="00FE4D18"/>
    <w:rsid w:val="0ADA51CD"/>
    <w:rsid w:val="11CC2412"/>
    <w:rsid w:val="16790E52"/>
    <w:rsid w:val="31B66D63"/>
    <w:rsid w:val="36BB6DEC"/>
    <w:rsid w:val="4AC76ADE"/>
    <w:rsid w:val="4ADC101E"/>
    <w:rsid w:val="560751E9"/>
    <w:rsid w:val="706F5E28"/>
    <w:rsid w:val="7614205B"/>
    <w:rsid w:val="78BE2B46"/>
    <w:rsid w:val="7927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1271</Words>
  <Characters>1356</Characters>
  <Lines>10</Lines>
  <Paragraphs>2</Paragraphs>
  <TotalTime>53</TotalTime>
  <ScaleCrop>false</ScaleCrop>
  <LinksUpToDate>false</LinksUpToDate>
  <CharactersWithSpaces>1362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2021-09-24T07:37:00Z</dcterms:created>
  <dc:creator>lchyz</dc:creator>
  <cp:lastModifiedBy>Administrator</cp:lastModifiedBy>
  <dcterms:modified xsi:type="dcterms:W3CDTF">2022-06-24T03:08:47Z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9ECE1ABB64C041D598253D2F488DA79A</vt:lpwstr>
  </property>
</Properties>
</file>