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jc w:val="center"/>
        <w:rPr>
          <w:rStyle w:val="4"/>
          <w:rFonts w:ascii="宋体" w:hAnsi="宋体" w:cs="宋体"/>
          <w:color w:val="000000"/>
          <w:kern w:val="0"/>
          <w:sz w:val="30"/>
          <w:szCs w:val="30"/>
          <w:lang w:bidi="ar"/>
        </w:rPr>
      </w:pP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bidi="ar"/>
        </w:rPr>
        <w:t>202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val="en-US" w:eastAsia="zh-CN" w:bidi="ar"/>
        </w:rPr>
        <w:t>2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bidi="ar"/>
        </w:rPr>
        <w:t>—202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val="en-US" w:eastAsia="zh-CN" w:bidi="ar"/>
        </w:rPr>
        <w:t>3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bidi="ar"/>
        </w:rPr>
        <w:t>学年第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val="en-US" w:eastAsia="zh-CN" w:bidi="ar"/>
        </w:rPr>
        <w:t>一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bidi="ar"/>
        </w:rPr>
        <w:t>学期《形势与政策》课程补考</w:t>
      </w:r>
    </w:p>
    <w:p>
      <w:pPr>
        <w:spacing w:line="400" w:lineRule="exact"/>
        <w:jc w:val="center"/>
        <w:rPr>
          <w:rStyle w:val="4"/>
          <w:rFonts w:hint="eastAsia" w:ascii="宋体" w:hAnsi="宋体" w:eastAsia="宋体" w:cs="宋体"/>
          <w:color w:val="000000"/>
          <w:kern w:val="0"/>
          <w:sz w:val="30"/>
          <w:szCs w:val="30"/>
          <w:lang w:val="en-US" w:eastAsia="zh-CN" w:bidi="ar"/>
        </w:rPr>
      </w:pP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bidi="ar"/>
        </w:rPr>
        <w:t>操作</w:t>
      </w:r>
      <w:r>
        <w:rPr>
          <w:rStyle w:val="4"/>
          <w:rFonts w:hint="eastAsia" w:ascii="宋体" w:hAnsi="宋体" w:cs="宋体"/>
          <w:color w:val="000000"/>
          <w:kern w:val="0"/>
          <w:sz w:val="30"/>
          <w:szCs w:val="30"/>
          <w:lang w:val="en-US" w:eastAsia="zh-CN" w:bidi="ar"/>
        </w:rPr>
        <w:t>示例</w:t>
      </w:r>
      <w:bookmarkStart w:id="0" w:name="_GoBack"/>
      <w:bookmarkEnd w:id="0"/>
    </w:p>
    <w:p>
      <w:pPr>
        <w:spacing w:line="400" w:lineRule="exact"/>
        <w:rPr>
          <w:rFonts w:ascii="宋体" w:hAnsi="宋体"/>
          <w:b/>
          <w:bCs/>
          <w:sz w:val="28"/>
          <w:szCs w:val="28"/>
        </w:rPr>
      </w:pPr>
      <w:r>
        <w:rPr>
          <w:rFonts w:hint="eastAsia" w:ascii="宋体" w:hAnsi="宋体"/>
          <w:b/>
          <w:bCs/>
          <w:sz w:val="28"/>
          <w:szCs w:val="28"/>
        </w:rPr>
        <w:t>电脑端登录及考试流程</w:t>
      </w:r>
    </w:p>
    <w:p>
      <w:pPr>
        <w:spacing w:before="312" w:beforeLines="100" w:line="400" w:lineRule="exact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0</wp:posOffset>
            </wp:positionH>
            <wp:positionV relativeFrom="margin">
              <wp:posOffset>1625600</wp:posOffset>
            </wp:positionV>
            <wp:extent cx="5274310" cy="2284730"/>
            <wp:effectExtent l="0" t="0" r="0" b="1270"/>
            <wp:wrapTopAndBottom/>
            <wp:docPr id="1" name="图片 1" descr="图形用户界面, 网站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网站&#10;&#10;描述已自动生成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4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sz w:val="24"/>
        </w:rPr>
        <w:t>1</w:t>
      </w:r>
      <w:r>
        <w:rPr>
          <w:rFonts w:hint="eastAsia" w:ascii="宋体" w:hAnsi="宋体"/>
          <w:sz w:val="24"/>
        </w:rPr>
        <w:t>、打开浏览器，进入“合肥工业大学马克思主义学院网络教学平台”，网址：</w:t>
      </w:r>
      <w:r>
        <w:fldChar w:fldCharType="begin"/>
      </w:r>
      <w:r>
        <w:instrText xml:space="preserve"> HYPERLINK "http://hfutmks.fanya.chaoxing.com/portal" </w:instrText>
      </w:r>
      <w:r>
        <w:fldChar w:fldCharType="separate"/>
      </w:r>
      <w:r>
        <w:rPr>
          <w:rStyle w:val="6"/>
          <w:rFonts w:ascii="宋体" w:hAnsi="宋体"/>
          <w:sz w:val="24"/>
        </w:rPr>
        <w:t>http://hfutmks.fanya.chaoxing.com/portal</w:t>
      </w:r>
      <w:r>
        <w:rPr>
          <w:rStyle w:val="6"/>
          <w:rFonts w:ascii="宋体" w:hAnsi="宋体"/>
          <w:sz w:val="24"/>
        </w:rPr>
        <w:fldChar w:fldCharType="end"/>
      </w:r>
    </w:p>
    <w:p>
      <w:pPr>
        <w:spacing w:before="312" w:beforeLines="100" w:line="40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2、点击右上角【登录】</w:t>
      </w:r>
    </w:p>
    <w:p>
      <w:pPr>
        <w:spacing w:line="400" w:lineRule="exact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三种登录方式</w:t>
      </w:r>
    </w:p>
    <w:p>
      <w:pPr>
        <w:pStyle w:val="7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手机号登录：输入手机号和学习通密码（也可使用手机验证码登录）</w:t>
      </w:r>
    </w:p>
    <w:p>
      <w:pPr>
        <w:pStyle w:val="7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机构账号登录：输入学号和学习通密码</w:t>
      </w:r>
    </w:p>
    <w:p>
      <w:pPr>
        <w:pStyle w:val="7"/>
        <w:numPr>
          <w:ilvl w:val="0"/>
          <w:numId w:val="1"/>
        </w:numPr>
        <w:spacing w:line="400" w:lineRule="exact"/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使用学习通A</w:t>
      </w:r>
      <w:r>
        <w:rPr>
          <w:rFonts w:ascii="宋体" w:hAnsi="宋体"/>
          <w:sz w:val="24"/>
        </w:rPr>
        <w:t>PP</w:t>
      </w:r>
      <w:r>
        <w:rPr>
          <w:rFonts w:hint="eastAsia" w:ascii="宋体" w:hAnsi="宋体"/>
          <w:sz w:val="24"/>
        </w:rPr>
        <w:t>扫码登录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4965700" cy="3228340"/>
            <wp:effectExtent l="0" t="0" r="0" b="0"/>
            <wp:docPr id="2" name="图片 2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69707" cy="323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登录成功后，点击【我学的课】——【《形势与政策2</w:t>
      </w:r>
      <w:r>
        <w:rPr>
          <w:rFonts w:ascii="宋体" w:hAnsi="宋体"/>
          <w:sz w:val="24"/>
        </w:rPr>
        <w:t>02</w:t>
      </w:r>
      <w:r>
        <w:rPr>
          <w:rFonts w:hint="eastAsia" w:ascii="宋体" w:hAnsi="宋体"/>
          <w:sz w:val="24"/>
          <w:lang w:val="en-US" w:eastAsia="zh-CN"/>
        </w:rPr>
        <w:t>2</w:t>
      </w:r>
      <w:r>
        <w:rPr>
          <w:rFonts w:hint="eastAsia" w:ascii="宋体" w:hAnsi="宋体"/>
          <w:sz w:val="24"/>
        </w:rPr>
        <w:t>年</w:t>
      </w:r>
      <w:r>
        <w:rPr>
          <w:rFonts w:hint="eastAsia" w:ascii="宋体" w:hAnsi="宋体"/>
          <w:sz w:val="24"/>
          <w:lang w:val="en-US" w:eastAsia="zh-CN"/>
        </w:rPr>
        <w:t>秋</w:t>
      </w:r>
      <w:r>
        <w:rPr>
          <w:rFonts w:hint="eastAsia" w:ascii="宋体" w:hAnsi="宋体"/>
          <w:sz w:val="24"/>
        </w:rPr>
        <w:t>补考》】</w:t>
      </w:r>
    </w:p>
    <w:p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165608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 w:val="24"/>
        </w:rPr>
      </w:pPr>
    </w:p>
    <w:p>
      <w:pPr>
        <w:spacing w:before="312" w:beforeLine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4、点击【考试】进行考试</w:t>
      </w:r>
    </w:p>
    <w:p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5274310" cy="15500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>
      <w:pPr>
        <w:rPr>
          <w:rFonts w:ascii="宋体" w:hAnsi="宋体"/>
          <w:b/>
          <w:bCs/>
          <w:sz w:val="28"/>
          <w:szCs w:val="28"/>
        </w:rPr>
      </w:pPr>
      <w:r>
        <w:rPr>
          <w:rFonts w:hint="eastAsia" w:ascii="宋体" w:hAnsi="宋体"/>
          <w:b/>
          <w:bCs/>
          <w:sz w:val="28"/>
          <w:szCs w:val="28"/>
        </w:rPr>
        <w:t>手机端登录及考试流程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1、下载学习通（已下载过学习通的可忽略）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扫描下方二维码下载学习通，或在手机应用市场搜索“学习通”下载。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114300" distR="114300">
            <wp:extent cx="2886710" cy="2886710"/>
            <wp:effectExtent l="0" t="0" r="8890" b="8890"/>
            <wp:docPr id="9" name="图片 4" descr="QR 代码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QR 代码&#10;&#10;描述已自动生成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86710" cy="288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312" w:beforeLine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2、两种登录方式</w:t>
      </w:r>
    </w:p>
    <w:p>
      <w:pPr>
        <w:pStyle w:val="7"/>
        <w:numPr>
          <w:ilvl w:val="0"/>
          <w:numId w:val="3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手机号登录：输入手机号和学习通密码登录（或手机号快捷登录）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854835" cy="3810000"/>
            <wp:effectExtent l="0" t="0" r="0" b="0"/>
            <wp:docPr id="5" name="图片 5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68034" cy="383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②其他登录方式：学校填写【合肥工业大学马克思主义学院】，输入学号和密码（学习通密码）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839595" cy="3811905"/>
            <wp:effectExtent l="0" t="0" r="1905" b="0"/>
            <wp:docPr id="6" name="图片 6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40101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</w:rPr>
        <w:drawing>
          <wp:inline distT="0" distB="0" distL="0" distR="0">
            <wp:extent cx="1820545" cy="3811905"/>
            <wp:effectExtent l="0" t="0" r="0" b="0"/>
            <wp:docPr id="7" name="图片 7" descr="图形用户界面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形用户界面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20982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312" w:beforeLine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3、点击右下角【我】——【课程】找到参加补考的课程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828165" cy="3811905"/>
            <wp:effectExtent l="0" t="0" r="635" b="0"/>
            <wp:docPr id="8" name="图片 8" descr="图形用户界面, 文本, 应用程序, 聊天或短信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形用户界面, 文本, 应用程序, 聊天或短信&#10;&#10;描述已自动生成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28357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</w:rPr>
        <w:drawing>
          <wp:inline distT="0" distB="0" distL="0" distR="0">
            <wp:extent cx="1816100" cy="37782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6612" cy="377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/>
          <w:sz w:val="24"/>
        </w:rPr>
      </w:pPr>
    </w:p>
    <w:p>
      <w:pPr>
        <w:jc w:val="center"/>
        <w:rPr>
          <w:rFonts w:ascii="宋体" w:hAnsi="宋体"/>
          <w:sz w:val="24"/>
        </w:rPr>
      </w:pPr>
    </w:p>
    <w:p>
      <w:pPr>
        <w:pStyle w:val="7"/>
        <w:numPr>
          <w:ilvl w:val="0"/>
          <w:numId w:val="2"/>
        </w:numPr>
        <w:ind w:firstLineChars="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点击【作业/考试】——找到需要参加的考试</w:t>
      </w:r>
    </w:p>
    <w:p>
      <w:pPr>
        <w:jc w:val="center"/>
        <w:rPr>
          <w:rFonts w:ascii="宋体" w:hAnsi="宋体"/>
          <w:sz w:val="24"/>
        </w:rPr>
      </w:pPr>
      <w:r>
        <w:rPr>
          <w:rFonts w:ascii="宋体" w:hAnsi="宋体"/>
          <w:sz w:val="24"/>
        </w:rPr>
        <w:drawing>
          <wp:inline distT="0" distB="0" distL="0" distR="0">
            <wp:extent cx="1835150" cy="3811905"/>
            <wp:effectExtent l="0" t="0" r="6350" b="0"/>
            <wp:docPr id="11" name="图片 1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35458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 w:val="24"/>
        </w:rPr>
        <w:drawing>
          <wp:inline distT="0" distB="0" distL="0" distR="0">
            <wp:extent cx="1830705" cy="38119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706" cy="381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12C7E14"/>
    <w:multiLevelType w:val="multilevel"/>
    <w:tmpl w:val="112C7E14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3F4B558A"/>
    <w:multiLevelType w:val="multilevel"/>
    <w:tmpl w:val="3F4B558A"/>
    <w:lvl w:ilvl="0" w:tentative="0">
      <w:start w:val="3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721852FC"/>
    <w:multiLevelType w:val="multilevel"/>
    <w:tmpl w:val="721852FC"/>
    <w:lvl w:ilvl="0" w:tentative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0">
      <w:start w:val="2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hhZDQ2MDkzOGZjMTNkODJlZjUzODEzMWJkOGQzNDYifQ=="/>
  </w:docVars>
  <w:rsids>
    <w:rsidRoot w:val="005707A9"/>
    <w:rsid w:val="004D1E84"/>
    <w:rsid w:val="005707A9"/>
    <w:rsid w:val="00680705"/>
    <w:rsid w:val="00681C11"/>
    <w:rsid w:val="00847E5B"/>
    <w:rsid w:val="00B26240"/>
    <w:rsid w:val="00B5199D"/>
    <w:rsid w:val="00B83EEE"/>
    <w:rsid w:val="00E90F22"/>
    <w:rsid w:val="36E43ABA"/>
    <w:rsid w:val="41A970CC"/>
    <w:rsid w:val="450D647B"/>
    <w:rsid w:val="4C60482B"/>
    <w:rsid w:val="4DDB658B"/>
    <w:rsid w:val="7CDF2AC3"/>
    <w:rsid w:val="7FA05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FollowedHyperlink"/>
    <w:basedOn w:val="3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6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7">
    <w:name w:val="List Paragraph"/>
    <w:basedOn w:val="1"/>
    <w:qFormat/>
    <w:uiPriority w:val="34"/>
    <w:pPr>
      <w:ind w:firstLine="420" w:firstLineChars="200"/>
    </w:pPr>
  </w:style>
  <w:style w:type="character" w:customStyle="1" w:styleId="8">
    <w:name w:val="Unresolved Mention"/>
    <w:basedOn w:val="3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371</Words>
  <Characters>421</Characters>
  <Lines>3</Lines>
  <Paragraphs>1</Paragraphs>
  <TotalTime>194</TotalTime>
  <ScaleCrop>false</ScaleCrop>
  <LinksUpToDate>false</LinksUpToDate>
  <CharactersWithSpaces>421</CharactersWithSpaces>
  <Application>WPS Office_11.1.0.13020_F1E327BC-269C-435d-A152-05C5408002CA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2021-07-26T02:19:00Z</dcterms:created>
  <dc:creator>vip3521</dc:creator>
  <cp:lastModifiedBy>马贵侠</cp:lastModifiedBy>
  <dcterms:modified xsi:type="dcterms:W3CDTF">2023-03-17T02:44:45Z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2052-11.1.0.13020</vt:lpwstr>
  </property>
  <property fmtid="{D5CDD505-2E9C-101B-9397-08002B2CF9AE}" pid="3" name="ICV">
    <vt:lpwstr>12296EFC08274DC6A8509F54403C80D1</vt:lpwstr>
  </property>
</Properties>
</file>